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3F" w:rsidRPr="00546A3F" w:rsidRDefault="007D6440" w:rsidP="007D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proofErr w:type="gramStart"/>
      <w:r w:rsidR="00546A3F" w:rsidRPr="00546A3F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="00546A3F" w:rsidRPr="00546A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К О Н</w:t>
      </w:r>
    </w:p>
    <w:p w:rsidR="00546A3F" w:rsidRPr="00546A3F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A3F" w:rsidRPr="00546A3F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A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ПСКОВСКОЙ ОБЛАСТИ</w:t>
      </w:r>
    </w:p>
    <w:p w:rsidR="00546A3F" w:rsidRPr="00546A3F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A3F" w:rsidRPr="00546A3F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A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Об обороте земель сельскохозяйственного назначения</w:t>
      </w:r>
    </w:p>
    <w:p w:rsidR="00546A3F" w:rsidRPr="00546A3F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A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на территории Псковской области</w:t>
      </w:r>
    </w:p>
    <w:p w:rsidR="00546A3F" w:rsidRPr="00546A3F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A3F" w:rsidRPr="00546A3F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A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546A3F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546A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областным Собранием депутатов 27 января 2004 года</w:t>
      </w:r>
    </w:p>
    <w:p w:rsidR="00546A3F" w:rsidRPr="00546A3F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A3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</w:t>
      </w: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(В редакции Закона Псковской области </w:t>
      </w:r>
      <w:hyperlink r:id="rId4" w:tgtFrame="contents" w:history="1">
        <w:r w:rsidRPr="0089289D">
          <w:rPr>
            <w:rFonts w:ascii="Courier New" w:eastAsia="Times New Roman" w:hAnsi="Courier New" w:cs="Courier New"/>
            <w:sz w:val="20"/>
            <w:szCs w:val="20"/>
            <w:lang w:eastAsia="ru-RU"/>
          </w:rPr>
          <w:t>от 02.02.2005 г. N 418-ОЗ</w:t>
        </w:r>
      </w:hyperlink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hyperlink r:id="rId5" w:tgtFrame="contents" w:history="1">
        <w:r w:rsidRPr="0089289D">
          <w:rPr>
            <w:rFonts w:ascii="Courier New" w:eastAsia="Times New Roman" w:hAnsi="Courier New" w:cs="Courier New"/>
            <w:sz w:val="20"/>
            <w:szCs w:val="20"/>
            <w:lang w:eastAsia="ru-RU"/>
          </w:rPr>
          <w:t>от 31.01.2007 г. N 634-ОЗ</w:t>
        </w:r>
      </w:hyperlink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6" w:tgtFrame="contents" w:history="1">
        <w:r w:rsidRPr="0089289D">
          <w:rPr>
            <w:rFonts w:ascii="Courier New" w:eastAsia="Times New Roman" w:hAnsi="Courier New" w:cs="Courier New"/>
            <w:sz w:val="20"/>
            <w:szCs w:val="20"/>
            <w:lang w:eastAsia="ru-RU"/>
          </w:rPr>
          <w:t>от 14.03.2007 г. N 654-ОЗ</w:t>
        </w:r>
      </w:hyperlink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hyperlink r:id="rId7" w:tgtFrame="contents" w:history="1">
        <w:r w:rsidRPr="0089289D">
          <w:rPr>
            <w:rFonts w:ascii="Courier New" w:eastAsia="Times New Roman" w:hAnsi="Courier New" w:cs="Courier New"/>
            <w:sz w:val="20"/>
            <w:szCs w:val="20"/>
            <w:lang w:eastAsia="ru-RU"/>
          </w:rPr>
          <w:t>от 26.07.2007 г. N 688-ОЗ</w:t>
        </w:r>
      </w:hyperlink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8" w:tgtFrame="contents" w:history="1">
        <w:r w:rsidRPr="0089289D">
          <w:rPr>
            <w:rFonts w:ascii="Courier New" w:eastAsia="Times New Roman" w:hAnsi="Courier New" w:cs="Courier New"/>
            <w:sz w:val="20"/>
            <w:szCs w:val="20"/>
            <w:lang w:eastAsia="ru-RU"/>
          </w:rPr>
          <w:t>от 17.07.2008 г. N 788-ОЗ</w:t>
        </w:r>
      </w:hyperlink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hyperlink r:id="rId9" w:tgtFrame="contents" w:history="1">
        <w:r w:rsidRPr="0089289D">
          <w:rPr>
            <w:rFonts w:ascii="Courier New" w:eastAsia="Times New Roman" w:hAnsi="Courier New" w:cs="Courier New"/>
            <w:sz w:val="20"/>
            <w:szCs w:val="20"/>
            <w:lang w:eastAsia="ru-RU"/>
          </w:rPr>
          <w:t>от 30.10.2008 г. N 802-ОЗ</w:t>
        </w:r>
      </w:hyperlink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10" w:tgtFrame="contents" w:history="1">
        <w:r w:rsidRPr="0089289D">
          <w:rPr>
            <w:rFonts w:ascii="Courier New" w:eastAsia="Times New Roman" w:hAnsi="Courier New" w:cs="Courier New"/>
            <w:sz w:val="20"/>
            <w:szCs w:val="20"/>
            <w:lang w:eastAsia="ru-RU"/>
          </w:rPr>
          <w:t>от 30.10.2008 г. N 805-ОЗ</w:t>
        </w:r>
      </w:hyperlink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hyperlink r:id="rId11" w:tgtFrame="contents" w:history="1">
        <w:r w:rsidRPr="0089289D">
          <w:rPr>
            <w:rFonts w:ascii="Courier New" w:eastAsia="Times New Roman" w:hAnsi="Courier New" w:cs="Courier New"/>
            <w:sz w:val="20"/>
            <w:szCs w:val="20"/>
            <w:lang w:eastAsia="ru-RU"/>
          </w:rPr>
          <w:t>от 31.12.2008 г. N 826-ОЗ</w:t>
        </w:r>
      </w:hyperlink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1. Отношения, регулируемые настоящим Законом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7D64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Настоящий   Закон  регламентирует  отдельные  вопросы  в  сфере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оборота   земель  сельскохозяйственного  назначения  на  территории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Псковской   области,   регулирование   которых   в  соответствии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 законом  от  24  июля  2002  года N 101-ФЗ "Об обороте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земель   сельскохозяйственного  назначения"  (далее  -  Федеральный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закон)  относится  к  полномочиям субъекта Российской Федерации.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(В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редакции Закона Псковской области </w:t>
      </w:r>
      <w:hyperlink r:id="rId12" w:tgtFrame="contents" w:history="1">
        <w:r w:rsidRPr="0089289D">
          <w:rPr>
            <w:rFonts w:ascii="Courier New" w:eastAsia="Times New Roman" w:hAnsi="Courier New" w:cs="Courier New"/>
            <w:sz w:val="20"/>
            <w:szCs w:val="20"/>
            <w:lang w:eastAsia="ru-RU"/>
          </w:rPr>
          <w:t>от 26.07.2007 г. N 688-ОЗ</w:t>
        </w:r>
      </w:hyperlink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  2.   Приватизация   земельных   участков   из  земель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сельскохозяйственного  назначения,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находящихся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государственной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или муниципальной собственности на территории Псковской области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Приватизация       земельных      участков      из      земель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сельскохозяйственного  назначения,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находящихся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государственной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или  муниципальной  собственности,  на территории Псковской области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с 1 января 2004 года.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 3.  Предельные  размеры  земельных  участков из земель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сельскохозяйственного назначения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Минимальные размеры образуемых новых земельных участков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земель  сельскохозяйственного  назначения  установлены  в размере 2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гектаров.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  Максимальный  размер  общей  площади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сельскохозяйственных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угодий,  которые  расположены  на  территории одного муниципального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района  Псковской области и могут находиться в собственности одного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гражданина  и  (или) одного юридического лица,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размере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10    процентов    общей   площади   сельскохозяйственных   угодий,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расположенных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указанной  территории  в момент предоставления и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(или) приобретения таких земельных участков.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Размер общей площади сельскохозяйственных угодий, расположенных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на  территории  одного  муниципального  района  Псковской  области,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ежегодно  устанавливается  Администрацией области по состоянию на 1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января  текущего  года  по  представлению  органа,  осуществляющего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деятельность  по ведению государственного кадастра недвижимости.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(В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редакции Закона Псковской области </w:t>
      </w:r>
      <w:hyperlink r:id="rId13" w:tgtFrame="contents" w:history="1">
        <w:r w:rsidRPr="0089289D">
          <w:rPr>
            <w:rFonts w:ascii="Courier New" w:eastAsia="Times New Roman" w:hAnsi="Courier New" w:cs="Courier New"/>
            <w:sz w:val="20"/>
            <w:szCs w:val="20"/>
            <w:lang w:eastAsia="ru-RU"/>
          </w:rPr>
          <w:t>от 31.12.2008 г. N 826-ОЗ</w:t>
        </w:r>
      </w:hyperlink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(Пункт      в     редакции     Закона     Псковской     области</w:t>
      </w:r>
      <w:proofErr w:type="gramEnd"/>
    </w:p>
    <w:p w:rsidR="00546A3F" w:rsidRPr="0089289D" w:rsidRDefault="00A57021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4" w:tgtFrame="contents" w:history="1">
        <w:r w:rsidR="00546A3F" w:rsidRPr="0089289D">
          <w:rPr>
            <w:rFonts w:ascii="Courier New" w:eastAsia="Times New Roman" w:hAnsi="Courier New" w:cs="Courier New"/>
            <w:sz w:val="20"/>
            <w:szCs w:val="20"/>
            <w:lang w:eastAsia="ru-RU"/>
          </w:rPr>
          <w:t>от 26.07.2007 г. N 688-ОЗ</w:t>
        </w:r>
      </w:hyperlink>
      <w:r w:rsidR="00546A3F"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Статья   3.1.   Минимальный   срок  аренды  земельного  участка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сельскохозяйственных угодий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Минимальный срок аренды земельного участка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сельскохозяйственных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угодий  устанавливается в зависимости от разрешенного использования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сельскохозяйственных угодий, передаваемых в аренду: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пашни для осуществления семеноводческой деятельности - 3 года;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земли, занятые многолетними насаждениями (садами), - 5 лет;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иное разрешенное использование - 11 месяцев.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(Статья     дополнена     -     Закон     Псковской     области</w:t>
      </w:r>
      <w:proofErr w:type="gramEnd"/>
    </w:p>
    <w:p w:rsidR="00546A3F" w:rsidRPr="0089289D" w:rsidRDefault="00A57021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5" w:tgtFrame="contents" w:history="1">
        <w:r w:rsidR="00546A3F" w:rsidRPr="0089289D">
          <w:rPr>
            <w:rFonts w:ascii="Courier New" w:eastAsia="Times New Roman" w:hAnsi="Courier New" w:cs="Courier New"/>
            <w:sz w:val="20"/>
            <w:szCs w:val="20"/>
            <w:lang w:eastAsia="ru-RU"/>
          </w:rPr>
          <w:t>от 26.07.2007 г. N 688-ОЗ</w:t>
        </w:r>
      </w:hyperlink>
      <w:r w:rsidR="00546A3F"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Статья    3.2.    Цена    земельных    участков    из    земель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сельскохозяйственного  назначения,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приобретаемых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собственность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гражданами и юридическими лицами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Цена  земельных  участков  из  земель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сельскохозяйственного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назначения,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приобретаемых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собственность гражданами и юридическими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лицами  по  истечении трех лет с момента заключения соответствующих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договоров   аренды   при  условии  надлежащего  использования  этих 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земельных  участков,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установлена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размере  рыночной  стоимости, 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сложившейся в данной местности.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   Цена   сельскохозяйственных   угодий,   приобретаемых 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собственность    сельскохозяйственными   организациями,   а   также  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гражданами,  осуществляющими  деятельность по ведению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крестьянского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(фермерского)   хозяйства,   которые   находятся  у  них  на  праве 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постоянного   (бессрочного)   пользования  или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праве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пожизненного 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наследуемого   владения, 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установлена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 размере  20  процентов 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кадастровой стоимости сельскохозяйственных угодий.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(Статья     дополнена     -     Закон     Псковской     области</w:t>
      </w:r>
      <w:proofErr w:type="gramEnd"/>
    </w:p>
    <w:p w:rsidR="00546A3F" w:rsidRPr="0089289D" w:rsidRDefault="00A57021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6" w:tgtFrame="contents" w:history="1">
        <w:r w:rsidR="00546A3F" w:rsidRPr="0089289D">
          <w:rPr>
            <w:rFonts w:ascii="Courier New" w:eastAsia="Times New Roman" w:hAnsi="Courier New" w:cs="Courier New"/>
            <w:sz w:val="20"/>
            <w:szCs w:val="20"/>
            <w:lang w:eastAsia="ru-RU"/>
          </w:rPr>
          <w:t>от 26.07.2007 г. N 688-ОЗ</w:t>
        </w:r>
      </w:hyperlink>
      <w:r w:rsidR="00546A3F"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Статья   3.3.  Особенности  использования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сельскохозяйственных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угодий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   Сельскохозяйственные    угодья    в    составе    земель   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сельскохозяйственного назначения имеют приоритет в использовании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целевому назначению и подлежат особой охране.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 К  особо  ценным продуктивным сельскохозяйственным угодьям,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расположенным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территории Псковской области, относятся: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сельскохозяйственные   угодья,  кадастровая  стоимость  которых 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превышает   средний  уровень  кадастровой  стоимости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Псковской 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области более чем на 20 процентов;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сельскохозяйственные       угодья     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опытно-производственных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подразделений научно-исследовательских организаций и учебно-опытных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подразделений  образовательных учреждений высшего профессионального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образования;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искусственно орошаемые и осушаемые сельскохозяйственные угодья.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 Перечень  особо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ценных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продуктивных  сельскохозяйственных 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угодий,    расположенных    на    территории   Псковской   области,  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которых   для   несельскохозяйственных   нужд   не  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допускается, утверждается Администрацией области.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Порядок   формирования   перечня   особо 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ценных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продуктивных 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сельскохозяйственных  угодий, расположенных на территории Псковской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области,  использование  которых для несельскохозяйственных нужд не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допускается, устанавливается Администрацией области.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(Статья     дополнена     -     Закон     Псковской     области</w:t>
      </w:r>
      <w:proofErr w:type="gramEnd"/>
    </w:p>
    <w:p w:rsidR="00546A3F" w:rsidRPr="0089289D" w:rsidRDefault="00A57021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7" w:tgtFrame="contents" w:history="1">
        <w:r w:rsidR="00546A3F" w:rsidRPr="0089289D">
          <w:rPr>
            <w:rFonts w:ascii="Courier New" w:eastAsia="Times New Roman" w:hAnsi="Courier New" w:cs="Courier New"/>
            <w:sz w:val="20"/>
            <w:szCs w:val="20"/>
            <w:lang w:eastAsia="ru-RU"/>
          </w:rPr>
          <w:t>от 31.12.2008 г. N 826-ОЗ</w:t>
        </w:r>
      </w:hyperlink>
      <w:r w:rsidR="00546A3F"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 4.  Условия  приобретения  в  собственность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Псковской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области  или  муниципальных образований Псковской области земельных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участков  из  земель  сельскохозяйственного  назначения или долей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праве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общей   собственности   на   земельный  участок  из  земель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сельскохозяйственного  назначения у лиц, которые обязаны произвести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отчуждение   этих   земельных   участков   или   долей  в  порядке,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статьей 5 Федерального закона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Лица, осуществляющие отчуждение земельных участков из земель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сельскохозяйственного   назначения   или   долей   в   праве  общей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собственности  на земельный участок из земель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сельскохозяйственного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назначения,  которые  обязаны  произвести отчуждение этих земельных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участков  или долей в порядке, установленном статьей 5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закона,   Псковской   области,   имеют  преимущественное  право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заключение договора аренды этих земельных участков или выделенных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счет   земельных   долей  земельных  участков.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(Дополнен  -  Закон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Псковской области </w:t>
      </w:r>
      <w:hyperlink r:id="rId18" w:tgtFrame="contents" w:history="1">
        <w:r w:rsidRPr="0089289D">
          <w:rPr>
            <w:rFonts w:ascii="Courier New" w:eastAsia="Times New Roman" w:hAnsi="Courier New" w:cs="Courier New"/>
            <w:sz w:val="20"/>
            <w:szCs w:val="20"/>
            <w:lang w:eastAsia="ru-RU"/>
          </w:rPr>
          <w:t>от 26.07.2007 г. N 688-ОЗ</w:t>
        </w:r>
      </w:hyperlink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   Если    собственник    земельного   участка   из   земель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сельскохозяйственного   назначения   или   доли   в   праве   общей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собственности  на земельный участок из земель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сельскохозяйственного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назначения,  которому  не могут принадлежать на праве собственности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эти земельный участок или доля, не произведет отчуждение их в сроки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 порядке,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установленные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статьей  5  Федерального закона, орган,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осуществляющий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государственную  регистрацию  прав  на  недвижимое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имущество и сделок с ним,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обязан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течение десяти дней в письменной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форме известить об этом Администрацию области или уполномоченный ею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  исполнительной  власти  (далее  - Администрация области).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(В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редакции  Закона  Псковской  области  от  02.02.2005  г.  N 418-ОЗ;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 распространяются на правоотношения, возникшие с 1 января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2005 года)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Администрация  области в течение месяца со дня, когда ей стало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известно   о   нарушении   требований  Федерального  закона  лицом,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обязанным   произвести   отчуждение   земельного   участка   (части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земельного  участка)  или  доли  в  праве  общей  собственности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земельный   участок  из  земель  сельскохозяйственного  назначения,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которые  не  могут принадлежать ему на праве собственности,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обязана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обратиться  в  суд  с заявлением о понуждении такого собственника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продаже   земельного   участка   или  доли  на  торгах  (конкурсах,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аукционах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).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 При  продаже  земельного  участка  или  доли  в праве общей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собственности  на земельный участок из земель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сельскохозяйственного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назначения  на торгах, при отсутствии покупателя, Псковская область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должна  выкупить  этот  земельный  участок или эту долю по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рыночной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стоимости,  сложившейся  в  данной  местности.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(В  редакции Закона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Псковской области </w:t>
      </w:r>
      <w:hyperlink r:id="rId19" w:tgtFrame="contents" w:history="1">
        <w:r w:rsidRPr="0089289D">
          <w:rPr>
            <w:rFonts w:ascii="Courier New" w:eastAsia="Times New Roman" w:hAnsi="Courier New" w:cs="Courier New"/>
            <w:sz w:val="20"/>
            <w:szCs w:val="20"/>
            <w:lang w:eastAsia="ru-RU"/>
          </w:rPr>
          <w:t>от 26.07.2007 г. N 688-ОЗ</w:t>
        </w:r>
      </w:hyperlink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 случае   отказа  Администрации  области  от  выкупа,  выкуп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земельного   участка  или  доли  в  праве  общей  собственности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земельный участок из земель сельскохозяйственного назначения должен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осуществить    орган    местного    самоуправления   муниципального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образования, на территории которого находится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отчуждаемый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земельный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участок  или земельный участок, доля в праве общей собственности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который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отчуждается,  по  рыночной стоимости, сложившейся в данной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местности.  Об отказе выкупа Администрация области уведомляет орган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местного   самоуправления  в  месячный  срок.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(В  редакции  Закона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Псковской области </w:t>
      </w:r>
      <w:hyperlink r:id="rId20" w:tgtFrame="contents" w:history="1">
        <w:r w:rsidRPr="0089289D">
          <w:rPr>
            <w:rFonts w:ascii="Courier New" w:eastAsia="Times New Roman" w:hAnsi="Courier New" w:cs="Courier New"/>
            <w:sz w:val="20"/>
            <w:szCs w:val="20"/>
            <w:lang w:eastAsia="ru-RU"/>
          </w:rPr>
          <w:t>от 26.07.2007 г. N 688-ОЗ</w:t>
        </w:r>
      </w:hyperlink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Абзац.   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(Исключен     -     Закон     Псковской     области</w:t>
      </w:r>
      <w:proofErr w:type="gramEnd"/>
    </w:p>
    <w:p w:rsidR="00546A3F" w:rsidRPr="0089289D" w:rsidRDefault="00A57021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1" w:tgtFrame="contents" w:history="1">
        <w:r w:rsidR="00546A3F" w:rsidRPr="0089289D">
          <w:rPr>
            <w:rFonts w:ascii="Courier New" w:eastAsia="Times New Roman" w:hAnsi="Courier New" w:cs="Courier New"/>
            <w:sz w:val="20"/>
            <w:szCs w:val="20"/>
            <w:lang w:eastAsia="ru-RU"/>
          </w:rPr>
          <w:t>от 26.07.2007 г. N 688-ОЗ</w:t>
        </w:r>
      </w:hyperlink>
      <w:r w:rsidR="00546A3F"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Статья  5.  Принудительное изъятие земельного участка из земель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сельскохозяйственного   назначения  у  собственника  в  случае  его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ненадлежащего  использования  или  неиспользования в соответствии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целевым назначением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Земельный участок из земель сельскохозяйственного назначения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может  быть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изъят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принудительно  у  его  собственника  в судебном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порядке  в случае ненадлежащего использования или неиспользования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целевым  назначением  в  течение  трех лет. Случаи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ненадлежащего    использования   земельного   участка   из   земель  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сельскохозяйственного  назначения  определяются  в  соответствии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Земельным кодексом Российской Федерации.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Заявление о принудительном изъятии у собственника земельного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участка  из  земель  сельскохозяйственного  назначения в случае его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ненадлежащего  использования  или  неиспользования в соответствии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целевым   назначением   в  течение  трех  лет  направляется  в  суд 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Администрацией области.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(Статья     в     редакции     Закона     Псковской     области</w:t>
      </w:r>
      <w:proofErr w:type="gramEnd"/>
    </w:p>
    <w:p w:rsidR="00546A3F" w:rsidRPr="0089289D" w:rsidRDefault="00A57021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2" w:tgtFrame="contents" w:history="1">
        <w:r w:rsidR="00546A3F" w:rsidRPr="0089289D">
          <w:rPr>
            <w:rFonts w:ascii="Courier New" w:eastAsia="Times New Roman" w:hAnsi="Courier New" w:cs="Courier New"/>
            <w:sz w:val="20"/>
            <w:szCs w:val="20"/>
            <w:lang w:eastAsia="ru-RU"/>
          </w:rPr>
          <w:t>от 26.07.2007 г. N 688-ОЗ</w:t>
        </w:r>
      </w:hyperlink>
      <w:r w:rsidR="00546A3F"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6. Преимущественное право покупки земельных участков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земель сельскохозяйственного назначения.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Преимущественное  право  покупки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отчуждаемых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порядке статьи 8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    закона     земельных     участков     из    земель   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сельскохозяйственного назначения имеет Псковская область.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(Статья     в     редакции     Закона     Псковской     области</w:t>
      </w:r>
      <w:proofErr w:type="gramEnd"/>
    </w:p>
    <w:p w:rsidR="00546A3F" w:rsidRPr="0089289D" w:rsidRDefault="00A57021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3" w:tgtFrame="contents" w:history="1">
        <w:r w:rsidR="00546A3F" w:rsidRPr="0089289D">
          <w:rPr>
            <w:rFonts w:ascii="Courier New" w:eastAsia="Times New Roman" w:hAnsi="Courier New" w:cs="Courier New"/>
            <w:sz w:val="20"/>
            <w:szCs w:val="20"/>
            <w:lang w:eastAsia="ru-RU"/>
          </w:rPr>
          <w:t>от 31.01.2007 г. N 634-ОЗ</w:t>
        </w:r>
      </w:hyperlink>
      <w:r w:rsidR="00546A3F"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 7.  Выделение  земельных участков в счет долей в праве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общей    собственности    на    земельный    участок    из   земель  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сельскохозяйственного назначения.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Образование земельного участка, выделяемого в счет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земельной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доли,   осуществляется   на   основании   решения  общего  собрания 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участников долевой собственности.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  В   случае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если   общее   собрание  участников  долевой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собственности  не  утвердило  местоположение  части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находящегося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долевой   собственности  земельного  участка,  предназначенной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выделения  в  первоочередном  порядке  земельных  участков  в  счет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земельных  долей  в соответствии со статьей 14 Федерального закона,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участник  долевой  собственности  на  земельный  участок  из земель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сельскохозяйственного  назначения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обязан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известить  в  письменной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форме  о  своем  намерении  выделить земельный участок в счет своей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земельной  доли  остальных  участников  долевой  собственности  или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опубликовать  сообщение  в  печатном  средстве массовой информации,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одним    из    учредителей   которого   является   орган   местного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    муниципального    района,    для    опубликования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 правовых актов по месту нахождения земельного участка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с указанием предполагаемого местоположения выделяемого в счет своей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земельной  доли  земельного  участка.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(В редакции Закона Псковской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области </w:t>
      </w:r>
      <w:hyperlink r:id="rId24" w:tgtFrame="contents" w:history="1">
        <w:r w:rsidRPr="0089289D">
          <w:rPr>
            <w:rFonts w:ascii="Courier New" w:eastAsia="Times New Roman" w:hAnsi="Courier New" w:cs="Courier New"/>
            <w:sz w:val="20"/>
            <w:szCs w:val="20"/>
            <w:lang w:eastAsia="ru-RU"/>
          </w:rPr>
          <w:t>от 17.07.2008 г. N 788-ОЗ</w:t>
        </w:r>
      </w:hyperlink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Указанные  извещение  или  сообщение  должны содержать описание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местоположения   выделяемого   в  счет  земельной  доли  земельного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участка,   которое   позволяет  определить  его  местоположение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местности,   а   также  указание  на  необходимость  направления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    форме   возражений   остальных   участников   долевой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  относительно местоположения этого земельного участка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требующему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выделения  земельного участка в счет его земельной доли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участнику   долевой   собственности   или  указанному  в  извещении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представителю  участника  долевой собственности.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(В редакции Закона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Псковской области </w:t>
      </w:r>
      <w:hyperlink r:id="rId25" w:tgtFrame="contents" w:history="1">
        <w:r w:rsidRPr="0089289D">
          <w:rPr>
            <w:rFonts w:ascii="Courier New" w:eastAsia="Times New Roman" w:hAnsi="Courier New" w:cs="Courier New"/>
            <w:sz w:val="20"/>
            <w:szCs w:val="20"/>
            <w:lang w:eastAsia="ru-RU"/>
          </w:rPr>
          <w:t>от 17.07.2008 г. N 788-ОЗ</w:t>
        </w:r>
      </w:hyperlink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 В  случае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если в течение тридцати дней со дня надлежащего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уведомления  участников  долевой собственности на земельный участок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 земель сельскохозяйственного назначения в соответствии с пунктом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    настоящей   статьи   не   поступят   возражения   относительно  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местоположения выделяемого в счет земельной доли земельного участка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 участников  долевой собственности, предложение о местоположении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такого   земельного   участка   считается   согласованным.   Данные  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возражения должны быть обоснованными.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Споры   о   местоположении   выделяемого   земельного   участка  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разрешаются  участниками  долевой  собственности  с  использованием 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согласительных процедур, порядок проведения которых устанавливается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законом области.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(В     редакции     Закона    Псковской    области</w:t>
      </w:r>
      <w:proofErr w:type="gramEnd"/>
    </w:p>
    <w:p w:rsidR="00546A3F" w:rsidRPr="0089289D" w:rsidRDefault="00A57021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6" w:tgtFrame="contents" w:history="1">
        <w:r w:rsidR="00546A3F" w:rsidRPr="0089289D">
          <w:rPr>
            <w:rFonts w:ascii="Courier New" w:eastAsia="Times New Roman" w:hAnsi="Courier New" w:cs="Courier New"/>
            <w:sz w:val="20"/>
            <w:szCs w:val="20"/>
            <w:lang w:eastAsia="ru-RU"/>
          </w:rPr>
          <w:t>от 30.10.2008 г. N 805-ОЗ</w:t>
        </w:r>
      </w:hyperlink>
      <w:r w:rsidR="00546A3F"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  В  случае  </w:t>
      </w:r>
      <w:proofErr w:type="spell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недостижения</w:t>
      </w:r>
      <w:proofErr w:type="spell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согласованного  решения  споры  о 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местоположении  выделяемого  земельного  участка  рассматриваются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суде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 Земельные доли, собственники которых не распоряжались ими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течение  трех  и более лет с момента приобретения прав на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земельную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долю   (невостребованные  земельные  доли),  подлежат  выделению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земельный  участок,  в  состав которого в первую очередь включаются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неиспользуемые   земельные  участки  и  земельные  участки  худшего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качества с их оценкой по кадастровой стоимости.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Образование   этого   земельного   участка   осуществляется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основании  решения  местной администрации муниципального района,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которого  расположен земельный участок, за счет средств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областного  бюджета  или  в  случае, предусмотренном абзацем шестым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пункта, за счет средств местного бюджета.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Общее  собрание участников долевой собственности вправе принять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решение  об определении местоположения части находящегося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долевой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собственности  земельного  участка,  площадь  которой  равна  сумме 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площадей невостребованных земельных долей.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Сообщение  о  невостребованных  земельных  долях с указанием их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собственников   опубликовывается   в   печатном  средстве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массовой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информации,  одним  из учредителей которого является орган местного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самоуправления    муниципального    района,    для    опубликования   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муниципальных   правовых   актов  по  месту  нахождения  земельного 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участка.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Администрация  области  вправе  направить  в  суд  заявление  о 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признании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права собственности Псковской области.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случае  образования этого земельного участка за счет средств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местного   бюджета,  местная  администрация  муниципального  района 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вправе  направить  в  суд заявление о признании права собственности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муниципального   района   Псковской   области   на  этот  земельный 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участок.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(Пункт      в     редакции     Закона     Псковской     области</w:t>
      </w:r>
      <w:proofErr w:type="gramEnd"/>
    </w:p>
    <w:p w:rsidR="00546A3F" w:rsidRPr="0089289D" w:rsidRDefault="00A57021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7" w:tgtFrame="contents" w:history="1">
        <w:r w:rsidR="00546A3F" w:rsidRPr="0089289D">
          <w:rPr>
            <w:rFonts w:ascii="Courier New" w:eastAsia="Times New Roman" w:hAnsi="Courier New" w:cs="Courier New"/>
            <w:sz w:val="20"/>
            <w:szCs w:val="20"/>
            <w:lang w:eastAsia="ru-RU"/>
          </w:rPr>
          <w:t>от 30.10.2008 г. N 802-ОЗ</w:t>
        </w:r>
      </w:hyperlink>
      <w:r w:rsidR="00546A3F"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(Статья     в     редакции     Закона     Псковской     области</w:t>
      </w:r>
      <w:proofErr w:type="gramEnd"/>
    </w:p>
    <w:p w:rsidR="00546A3F" w:rsidRPr="0089289D" w:rsidRDefault="00A57021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8" w:tgtFrame="contents" w:history="1">
        <w:r w:rsidR="00546A3F" w:rsidRPr="0089289D">
          <w:rPr>
            <w:rFonts w:ascii="Courier New" w:eastAsia="Times New Roman" w:hAnsi="Courier New" w:cs="Courier New"/>
            <w:sz w:val="20"/>
            <w:szCs w:val="20"/>
            <w:lang w:eastAsia="ru-RU"/>
          </w:rPr>
          <w:t>от 14.03.2007 г. N 654-ОЗ</w:t>
        </w:r>
      </w:hyperlink>
      <w:r w:rsidR="00546A3F"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 8.  Предоставление  в собственность земельных участков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   земель   сельскохозяйственного   назначения,   находящихся 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или муниципальной собственности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Особенности предоставления гражданам и юридическим лицам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собственность  земельных  участков  из земель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сельскохозяйственного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назначения, 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находящихся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 государственной  или  муниципальной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собственности, устанавливаются статьей 10 Федерального закона.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    Сельскохозяйственные      угодья,      предоставленные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сельскохозяйственным     организациям    на    праве  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постоянного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(бессрочного)  пользования, в соответствии со статьей 28 Земельного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кодекса  Российской  Федерации  могут  предоставляться гражданам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праве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общей  собственности  бесплатно  для  создания  и расширения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личного   подсобного   хозяйства   и   крестьянского  (фермерского)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хозяйства  в  размерах,  определенных в соответствии с требованиями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пункта  4  настоящей  статьи и статьи 3 Закона Псковской области </w:t>
      </w:r>
      <w:r w:rsidR="00A57021"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"http://etalon.pskov.ru/?docbody=&amp;prevDoc=130013572&amp;backlink=1&amp;&amp;nd=130011513" \t "contents" </w:instrText>
      </w:r>
      <w:r w:rsidR="00A57021"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03.10.2003  N  299-ОЗ</w:t>
      </w:r>
      <w:r w:rsidR="00A57021"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 предельных  (максимальных и минимальных)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размерах    земельных   участков,   предоставляемых   гражданам 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собственность на территории Псковской области".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Право на получение земельной доли имеют: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 работники сельскохозяйственных организаций (за исключением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временных,     сезонных     работников,    лиц,    работающих  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гражданско-правовым   договорам,   а   также   лиц,  работающих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совместительству,  основное место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работы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находится в другой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сельскохозяйственной     организации),     пенсионеры   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 и  лица, работавшие в хозяйстве в прошлые годы и вновь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прибывшие;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 лица,  занятые  в  социальной  сфере  на  селе - работники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  образования,   здравоохранения,   культуры,  бытового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обслуживания, связи, торговли и общественного питания;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  временно   отсутствующие  работники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сельскохозяйственных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   -   военнослужащие   срочной   службы,   стипендиаты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хозяйства,   работники,  направленные  на  повышение  квалификации,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женщины,  находящиеся  в  отпуске по беременности и родам и отпуске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по уходу за ребенком;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4)   наследники   лица,   имевшего   право   на   получение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собственность   доли  в  праве  общей  собственности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земельные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участки  из  земель сельскохозяйственного назначения, но умершего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моменту выдачи свидетельства.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 Лица,  указанные  в пункте 3 настоящей статьи, имеют право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  получение  земельной  доли  в  праве  общей  собственности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земельные   участки   из  земель  сельскохозяйственного  назначения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только в одной сельскохозяйственной организации.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 При  определении  размера доли в праве общей собственности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на  земельные  участки  из  земель сельскохозяйственного назначения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учитываются  все  сельскохозяйственные угодья, находящиеся на праве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постоянного   (бессрочного)   пользования   у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сельскохозяйственной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организации.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Размер  доли  в праве общей собственности на земельный участок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   земель   сельскохозяйственного   назначения   определяется 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натуральном  и стоимостном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выражении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независимо от трудового вклада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и стажа работы.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Размер  доли  в праве общей собственности на земельный участок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из  земель  сельскохозяйственного  назначения  рассчитывается путем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деления  общей  площади  сельскохозяйственных угодий, находящихся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общей   собственности   участников   (членов)  сельскохозяйственной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организации,   на   число   лиц,   имеющих  право  на  получение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собственность долей, и выражается в </w:t>
      </w:r>
      <w:proofErr w:type="spell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балло-гектарах</w:t>
      </w:r>
      <w:proofErr w:type="spell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 Земельные  участки,  находящиеся в фонде перераспределения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земель,  предоставляются  в  собственность граждан на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безвозмездной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основе  для  создания  и  расширения личного подсобного хозяйства и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крестьянского       (фермерского)      хозяйства,      садоводства,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огородничества,  животноводства  в размерах, определенных статьей 3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    Псковской   области   </w:t>
      </w:r>
      <w:r w:rsidR="00A57021"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"http://etalon.pskov.ru/?docbody=&amp;prevDoc=130013572&amp;backlink=1&amp;&amp;nd=130011513" \t "contents" </w:instrText>
      </w:r>
      <w:r w:rsidR="00A57021"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"О   предельных   (максимальных   и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минимальных)  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размерах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земельных   участков,   предоставляемых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гражданам в собственность на территории Псковской области"</w:t>
      </w:r>
      <w:r w:rsidR="00A57021"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Статья 9. Порядок опубликования в средствах массовой информации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сообщений, предусмотренных Федеральным законом и настоящим Законом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Сообщения,  предусмотренные  Федеральным  законом  и  настоящим 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Законом,  подлежат  опубликованию  в  газете "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Псковская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правда", за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исключением   сообщений,   предусмотренных   статьей  7  настоящего 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Закона.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(Статья     дополнена     -     Закон     Псковской     области</w:t>
      </w:r>
      <w:proofErr w:type="gramEnd"/>
    </w:p>
    <w:p w:rsidR="00546A3F" w:rsidRPr="0089289D" w:rsidRDefault="00A57021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9" w:tgtFrame="contents" w:history="1">
        <w:r w:rsidR="00546A3F" w:rsidRPr="0089289D">
          <w:rPr>
            <w:rFonts w:ascii="Courier New" w:eastAsia="Times New Roman" w:hAnsi="Courier New" w:cs="Courier New"/>
            <w:sz w:val="20"/>
            <w:szCs w:val="20"/>
            <w:lang w:eastAsia="ru-RU"/>
          </w:rPr>
          <w:t>от 26.07.2007 г. N 688-ОЗ</w:t>
        </w:r>
      </w:hyperlink>
      <w:r w:rsidR="00546A3F"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;  в  редакции  Закона  Псковской  области</w:t>
      </w:r>
    </w:p>
    <w:p w:rsidR="00546A3F" w:rsidRPr="0089289D" w:rsidRDefault="00A57021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0" w:tgtFrame="contents" w:history="1">
        <w:r w:rsidR="00546A3F" w:rsidRPr="0089289D">
          <w:rPr>
            <w:rFonts w:ascii="Courier New" w:eastAsia="Times New Roman" w:hAnsi="Courier New" w:cs="Courier New"/>
            <w:sz w:val="20"/>
            <w:szCs w:val="20"/>
            <w:lang w:eastAsia="ru-RU"/>
          </w:rPr>
          <w:t>от 17.07.2008 г. N 788-ОЗ</w:t>
        </w:r>
      </w:hyperlink>
      <w:r w:rsidR="00546A3F"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Статья  10.  Финансирование  приобретения земельных участков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земель  сельскохозяйственного  назначения в собственность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Псковской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области и муниципальных образований Псковской области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Финансирование   расходов   муниципальных   районов 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Псковской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области,  связанных  с  образованием  земельных  участков из земель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сельскохозяйственного  назначения в счет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невостребованных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земельных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долей,   осуществляется   в   форме  субсидий  в  пределах  средств 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областного  бюджета,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законом области об областном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бюджете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  соответствующий   финансовый   год   и   в  порядке, 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Администрацией Псковской области.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Финансирование  расходов  муниципальных  образований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Псковской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области, 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абзацем  шестым  пункта  5  статьи  7,  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за счет средств местных бюджетов.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(Статья     дополнена     -     Закон     Псковской     области</w:t>
      </w:r>
      <w:proofErr w:type="gramEnd"/>
    </w:p>
    <w:p w:rsidR="00546A3F" w:rsidRPr="0089289D" w:rsidRDefault="00A57021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1" w:tgtFrame="contents" w:history="1">
        <w:r w:rsidR="00546A3F" w:rsidRPr="0089289D">
          <w:rPr>
            <w:rFonts w:ascii="Courier New" w:eastAsia="Times New Roman" w:hAnsi="Courier New" w:cs="Courier New"/>
            <w:sz w:val="20"/>
            <w:szCs w:val="20"/>
            <w:lang w:eastAsia="ru-RU"/>
          </w:rPr>
          <w:t>от 26.07.2007 г. N 688-ОЗ</w:t>
        </w:r>
      </w:hyperlink>
      <w:r w:rsidR="00546A3F"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;  в  редакции  Закона  Псковской  области</w:t>
      </w:r>
    </w:p>
    <w:p w:rsidR="00546A3F" w:rsidRPr="0089289D" w:rsidRDefault="00A57021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2" w:tgtFrame="contents" w:history="1">
        <w:r w:rsidR="00546A3F" w:rsidRPr="0089289D">
          <w:rPr>
            <w:rFonts w:ascii="Courier New" w:eastAsia="Times New Roman" w:hAnsi="Courier New" w:cs="Courier New"/>
            <w:sz w:val="20"/>
            <w:szCs w:val="20"/>
            <w:lang w:eastAsia="ru-RU"/>
          </w:rPr>
          <w:t>от 30.10.2008 г. N 802-ОЗ</w:t>
        </w:r>
      </w:hyperlink>
      <w:r w:rsidR="00546A3F"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11. Вступление в силу настоящего Закона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Настоящий  Закон  вступает  в силу по истечении 10 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календарных</w:t>
      </w:r>
      <w:proofErr w:type="gramEnd"/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дней со дня его официального опубликования.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Администрации области          Е.Э.Михайлов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</w:t>
      </w:r>
      <w:proofErr w:type="gramStart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.П</w:t>
      </w:r>
      <w:proofErr w:type="gramEnd"/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>сков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05.02.2004 г.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8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336-ОЗ</w:t>
      </w: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A3F" w:rsidRPr="0089289D" w:rsidRDefault="00546A3F" w:rsidP="005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3424" w:rsidRPr="0089289D" w:rsidRDefault="00613424"/>
    <w:sectPr w:rsidR="00613424" w:rsidRPr="0089289D" w:rsidSect="0061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A3F"/>
    <w:rsid w:val="00145D7D"/>
    <w:rsid w:val="0014774F"/>
    <w:rsid w:val="004323DE"/>
    <w:rsid w:val="00546A3F"/>
    <w:rsid w:val="00613424"/>
    <w:rsid w:val="007D6440"/>
    <w:rsid w:val="0089289D"/>
    <w:rsid w:val="008B349D"/>
    <w:rsid w:val="00A5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6A3F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46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6A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3">
    <w:name w:val="bookmark3"/>
    <w:basedOn w:val="a0"/>
    <w:rsid w:val="00546A3F"/>
    <w:rPr>
      <w:shd w:val="clear" w:color="auto" w:fill="FFD800"/>
    </w:rPr>
  </w:style>
  <w:style w:type="character" w:customStyle="1" w:styleId="bookmark4">
    <w:name w:val="bookmark4"/>
    <w:basedOn w:val="a0"/>
    <w:rsid w:val="00546A3F"/>
    <w:rPr>
      <w:shd w:val="clear" w:color="auto" w:fill="FFD800"/>
    </w:rPr>
  </w:style>
  <w:style w:type="character" w:customStyle="1" w:styleId="bookmark5">
    <w:name w:val="bookmark5"/>
    <w:basedOn w:val="a0"/>
    <w:rsid w:val="00546A3F"/>
    <w:rPr>
      <w:shd w:val="clear" w:color="auto" w:fill="FFD800"/>
    </w:rPr>
  </w:style>
  <w:style w:type="character" w:customStyle="1" w:styleId="bookmark6">
    <w:name w:val="bookmark6"/>
    <w:basedOn w:val="a0"/>
    <w:rsid w:val="00546A3F"/>
    <w:rPr>
      <w:shd w:val="clear" w:color="auto" w:fill="FFD8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alon.pskov.ru/?docbody=&amp;prevDoc=130013572&amp;backlink=1&amp;&amp;nd=130017890" TargetMode="External"/><Relationship Id="rId13" Type="http://schemas.openxmlformats.org/officeDocument/2006/relationships/hyperlink" Target="http://etalon.pskov.ru/?docbody=&amp;prevDoc=130013572&amp;backlink=1&amp;&amp;nd=130017933" TargetMode="External"/><Relationship Id="rId18" Type="http://schemas.openxmlformats.org/officeDocument/2006/relationships/hyperlink" Target="http://etalon.pskov.ru/?docbody=&amp;prevDoc=130013572&amp;backlink=1&amp;&amp;nd=130016906" TargetMode="External"/><Relationship Id="rId26" Type="http://schemas.openxmlformats.org/officeDocument/2006/relationships/hyperlink" Target="http://etalon.pskov.ru/?docbody=&amp;prevDoc=130013572&amp;backlink=1&amp;&amp;nd=13001790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talon.pskov.ru/?docbody=&amp;prevDoc=130013572&amp;backlink=1&amp;&amp;nd=130016906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etalon.pskov.ru/?docbody=&amp;prevDoc=130013572&amp;backlink=1&amp;&amp;nd=130016906" TargetMode="External"/><Relationship Id="rId12" Type="http://schemas.openxmlformats.org/officeDocument/2006/relationships/hyperlink" Target="http://etalon.pskov.ru/?docbody=&amp;prevDoc=130013572&amp;backlink=1&amp;&amp;nd=130016906" TargetMode="External"/><Relationship Id="rId17" Type="http://schemas.openxmlformats.org/officeDocument/2006/relationships/hyperlink" Target="http://etalon.pskov.ru/?docbody=&amp;prevDoc=130013572&amp;backlink=1&amp;&amp;nd=130017933" TargetMode="External"/><Relationship Id="rId25" Type="http://schemas.openxmlformats.org/officeDocument/2006/relationships/hyperlink" Target="http://etalon.pskov.ru/?docbody=&amp;prevDoc=130013572&amp;backlink=1&amp;&amp;nd=130017890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talon.pskov.ru/?docbody=&amp;prevDoc=130013572&amp;backlink=1&amp;&amp;nd=130016906" TargetMode="External"/><Relationship Id="rId20" Type="http://schemas.openxmlformats.org/officeDocument/2006/relationships/hyperlink" Target="http://etalon.pskov.ru/?docbody=&amp;prevDoc=130013572&amp;backlink=1&amp;&amp;nd=130016906" TargetMode="External"/><Relationship Id="rId29" Type="http://schemas.openxmlformats.org/officeDocument/2006/relationships/hyperlink" Target="http://etalon.pskov.ru/?docbody=&amp;prevDoc=130013572&amp;backlink=1&amp;&amp;nd=130016906" TargetMode="External"/><Relationship Id="rId1" Type="http://schemas.openxmlformats.org/officeDocument/2006/relationships/styles" Target="styles.xml"/><Relationship Id="rId6" Type="http://schemas.openxmlformats.org/officeDocument/2006/relationships/hyperlink" Target="http://etalon.pskov.ru/?docbody=&amp;prevDoc=130013572&amp;backlink=1&amp;&amp;nd=130016872" TargetMode="External"/><Relationship Id="rId11" Type="http://schemas.openxmlformats.org/officeDocument/2006/relationships/hyperlink" Target="http://etalon.pskov.ru/?docbody=&amp;prevDoc=130013572&amp;backlink=1&amp;&amp;nd=130017933" TargetMode="External"/><Relationship Id="rId24" Type="http://schemas.openxmlformats.org/officeDocument/2006/relationships/hyperlink" Target="http://etalon.pskov.ru/?docbody=&amp;prevDoc=130013572&amp;backlink=1&amp;&amp;nd=130017890" TargetMode="External"/><Relationship Id="rId32" Type="http://schemas.openxmlformats.org/officeDocument/2006/relationships/hyperlink" Target="http://etalon.pskov.ru/?docbody=&amp;prevDoc=130013572&amp;backlink=1&amp;&amp;nd=130017904" TargetMode="External"/><Relationship Id="rId5" Type="http://schemas.openxmlformats.org/officeDocument/2006/relationships/hyperlink" Target="http://etalon.pskov.ru/?docbody=&amp;prevDoc=130013572&amp;backlink=1&amp;&amp;nd=130016855" TargetMode="External"/><Relationship Id="rId15" Type="http://schemas.openxmlformats.org/officeDocument/2006/relationships/hyperlink" Target="http://etalon.pskov.ru/?docbody=&amp;prevDoc=130013572&amp;backlink=1&amp;&amp;nd=130016906" TargetMode="External"/><Relationship Id="rId23" Type="http://schemas.openxmlformats.org/officeDocument/2006/relationships/hyperlink" Target="http://etalon.pskov.ru/?docbody=&amp;prevDoc=130013572&amp;backlink=1&amp;&amp;nd=130016855" TargetMode="External"/><Relationship Id="rId28" Type="http://schemas.openxmlformats.org/officeDocument/2006/relationships/hyperlink" Target="http://etalon.pskov.ru/?docbody=&amp;prevDoc=130013572&amp;backlink=1&amp;&amp;nd=130016872" TargetMode="External"/><Relationship Id="rId10" Type="http://schemas.openxmlformats.org/officeDocument/2006/relationships/hyperlink" Target="http://etalon.pskov.ru/?docbody=&amp;prevDoc=130013572&amp;backlink=1&amp;&amp;nd=130017907" TargetMode="External"/><Relationship Id="rId19" Type="http://schemas.openxmlformats.org/officeDocument/2006/relationships/hyperlink" Target="http://etalon.pskov.ru/?docbody=&amp;prevDoc=130013572&amp;backlink=1&amp;&amp;nd=130016906" TargetMode="External"/><Relationship Id="rId31" Type="http://schemas.openxmlformats.org/officeDocument/2006/relationships/hyperlink" Target="http://etalon.pskov.ru/?docbody=&amp;prevDoc=130013572&amp;backlink=1&amp;&amp;nd=130016906" TargetMode="External"/><Relationship Id="rId4" Type="http://schemas.openxmlformats.org/officeDocument/2006/relationships/hyperlink" Target="http://etalon.pskov.ru/?docbody=&amp;prevDoc=130013572&amp;backlink=1&amp;&amp;nd=130014852" TargetMode="External"/><Relationship Id="rId9" Type="http://schemas.openxmlformats.org/officeDocument/2006/relationships/hyperlink" Target="http://etalon.pskov.ru/?docbody=&amp;prevDoc=130013572&amp;backlink=1&amp;&amp;nd=130017904" TargetMode="External"/><Relationship Id="rId14" Type="http://schemas.openxmlformats.org/officeDocument/2006/relationships/hyperlink" Target="http://etalon.pskov.ru/?docbody=&amp;prevDoc=130013572&amp;backlink=1&amp;&amp;nd=130016906" TargetMode="External"/><Relationship Id="rId22" Type="http://schemas.openxmlformats.org/officeDocument/2006/relationships/hyperlink" Target="http://etalon.pskov.ru/?docbody=&amp;prevDoc=130013572&amp;backlink=1&amp;&amp;nd=130016906" TargetMode="External"/><Relationship Id="rId27" Type="http://schemas.openxmlformats.org/officeDocument/2006/relationships/hyperlink" Target="http://etalon.pskov.ru/?docbody=&amp;prevDoc=130013572&amp;backlink=1&amp;&amp;nd=130017904" TargetMode="External"/><Relationship Id="rId30" Type="http://schemas.openxmlformats.org/officeDocument/2006/relationships/hyperlink" Target="http://etalon.pskov.ru/?docbody=&amp;prevDoc=130013572&amp;backlink=1&amp;&amp;nd=1300178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3728</Words>
  <Characters>21251</Characters>
  <Application>Microsoft Office Word</Application>
  <DocSecurity>0</DocSecurity>
  <Lines>177</Lines>
  <Paragraphs>49</Paragraphs>
  <ScaleCrop>false</ScaleCrop>
  <Company>Reanimator Extreme Edition</Company>
  <LinksUpToDate>false</LinksUpToDate>
  <CharactersWithSpaces>24930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2010-03-14T18:05:00Z</dcterms:created>
  <dcterms:modified xsi:type="dcterms:W3CDTF">2010-03-20T20:14:00Z</dcterms:modified>
</cp:coreProperties>
</file>